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E0" w:rsidRDefault="008D11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11E0" w:rsidRDefault="008D11E0">
      <w:pPr>
        <w:pStyle w:val="ConsPlusNormal"/>
        <w:outlineLvl w:val="0"/>
      </w:pPr>
    </w:p>
    <w:p w:rsidR="008D11E0" w:rsidRDefault="008D11E0">
      <w:pPr>
        <w:pStyle w:val="ConsPlusTitle"/>
        <w:jc w:val="center"/>
        <w:outlineLvl w:val="0"/>
      </w:pPr>
      <w:r>
        <w:t>ПРАВИТЕЛЬСТВО САНКТ-ПЕТЕРБУРГА</w:t>
      </w:r>
    </w:p>
    <w:p w:rsidR="008D11E0" w:rsidRDefault="008D11E0">
      <w:pPr>
        <w:pStyle w:val="ConsPlusTitle"/>
        <w:jc w:val="center"/>
      </w:pPr>
    </w:p>
    <w:p w:rsidR="008D11E0" w:rsidRDefault="008D11E0">
      <w:pPr>
        <w:pStyle w:val="ConsPlusTitle"/>
        <w:jc w:val="center"/>
      </w:pPr>
      <w:r>
        <w:t>ПОСТАНОВЛЕНИЕ</w:t>
      </w:r>
    </w:p>
    <w:p w:rsidR="008D11E0" w:rsidRDefault="008D11E0">
      <w:pPr>
        <w:pStyle w:val="ConsPlusTitle"/>
        <w:jc w:val="center"/>
      </w:pPr>
      <w:r>
        <w:t>от 31 декабря 2014 г. N 1313</w:t>
      </w:r>
    </w:p>
    <w:p w:rsidR="008D11E0" w:rsidRDefault="008D11E0">
      <w:pPr>
        <w:pStyle w:val="ConsPlusTitle"/>
        <w:jc w:val="center"/>
      </w:pPr>
    </w:p>
    <w:p w:rsidR="008D11E0" w:rsidRDefault="008D11E0">
      <w:pPr>
        <w:pStyle w:val="ConsPlusTitle"/>
        <w:jc w:val="center"/>
      </w:pPr>
      <w:r>
        <w:t>О РОДИТЕЛЬСКОЙ ПЛАТЕ ЗА ПРИСМОТР И УХОД ЗА ДЕТЬМИ</w:t>
      </w:r>
    </w:p>
    <w:p w:rsidR="008D11E0" w:rsidRDefault="008D11E0">
      <w:pPr>
        <w:pStyle w:val="ConsPlusTitle"/>
        <w:jc w:val="center"/>
      </w:pPr>
      <w:r>
        <w:t>В ГОСУДАРСТВЕННЫХ ОБРАЗОВАТЕЛЬНЫХ УЧРЕЖДЕНИЯХ, РЕАЛИЗУЮЩИХ</w:t>
      </w:r>
    </w:p>
    <w:p w:rsidR="008D11E0" w:rsidRDefault="008D11E0">
      <w:pPr>
        <w:pStyle w:val="ConsPlusTitle"/>
        <w:jc w:val="center"/>
      </w:pPr>
      <w:r>
        <w:t>ОБРАЗОВАТЕЛЬНЫЕ ПРОГРАММЫ ДОШКОЛЬНОГО ОБРАЗОВАНИЯ,</w:t>
      </w:r>
    </w:p>
    <w:p w:rsidR="008D11E0" w:rsidRDefault="008D11E0">
      <w:pPr>
        <w:pStyle w:val="ConsPlusTitle"/>
        <w:jc w:val="center"/>
      </w:pPr>
      <w:r>
        <w:t>О РЕАЛИЗАЦИИ ПУНКТОВ 6 И 7 СТАТЬИ 18 ЗАКОНА</w:t>
      </w:r>
    </w:p>
    <w:p w:rsidR="008D11E0" w:rsidRDefault="008D11E0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8D11E0" w:rsidRDefault="008D11E0">
      <w:pPr>
        <w:pStyle w:val="ConsPlusNormal"/>
        <w:jc w:val="center"/>
      </w:pPr>
      <w:r>
        <w:t>Список изменяющих документов</w:t>
      </w:r>
    </w:p>
    <w:p w:rsidR="008D11E0" w:rsidRDefault="008D11E0">
      <w:pPr>
        <w:pStyle w:val="ConsPlusNormal"/>
        <w:jc w:val="center"/>
      </w:pPr>
      <w:r>
        <w:t xml:space="preserve">(в ред. Постановлений Правительства Санкт-Петербурга от 13.07.2015 </w:t>
      </w:r>
      <w:hyperlink r:id="rId5" w:history="1">
        <w:r>
          <w:rPr>
            <w:color w:val="0000FF"/>
          </w:rPr>
          <w:t>N 622</w:t>
        </w:r>
      </w:hyperlink>
      <w:r>
        <w:t>,</w:t>
      </w:r>
    </w:p>
    <w:p w:rsidR="008D11E0" w:rsidRDefault="008D11E0">
      <w:pPr>
        <w:pStyle w:val="ConsPlusNormal"/>
        <w:jc w:val="center"/>
      </w:pPr>
      <w:r>
        <w:t xml:space="preserve">от 08.02.2016 </w:t>
      </w:r>
      <w:hyperlink r:id="rId6" w:history="1">
        <w:r>
          <w:rPr>
            <w:color w:val="0000FF"/>
          </w:rPr>
          <w:t>N 93</w:t>
        </w:r>
      </w:hyperlink>
      <w:r>
        <w:t xml:space="preserve">, от 28.12.2016 </w:t>
      </w:r>
      <w:hyperlink r:id="rId7" w:history="1">
        <w:r>
          <w:rPr>
            <w:color w:val="0000FF"/>
          </w:rPr>
          <w:t>N 1240</w:t>
        </w:r>
      </w:hyperlink>
      <w:r>
        <w:t>)</w:t>
      </w:r>
    </w:p>
    <w:p w:rsidR="008D11E0" w:rsidRDefault="008D11E0">
      <w:pPr>
        <w:pStyle w:val="ConsPlusNormal"/>
        <w:jc w:val="center"/>
      </w:pPr>
    </w:p>
    <w:p w:rsidR="008D11E0" w:rsidRDefault="008D11E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девятым пункта 1 статьи 20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8D11E0" w:rsidRDefault="008D11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28.12.2016 N 1240)</w:t>
      </w: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  <w:ind w:firstLine="540"/>
        <w:jc w:val="both"/>
      </w:pPr>
      <w:r>
        <w:t xml:space="preserve">1 - 2. Исключены.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08.02.2016 N 93.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1-1 - 1-2. Исключены с 1 января 2017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28.12.2016 N 1240.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2" w:history="1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семей, имеющих детей, компенсации родительской платы и компенсации части родительской платы согласно приложению N 3.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 следующие изменения: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4.1. Дополнить </w:t>
      </w:r>
      <w:hyperlink r:id="rId13" w:history="1">
        <w:r>
          <w:rPr>
            <w:color w:val="0000FF"/>
          </w:rPr>
          <w:t>приложение N 1</w:t>
        </w:r>
      </w:hyperlink>
      <w:r>
        <w:t xml:space="preserve"> к постановлению пунктом 1.102 следующего содержания:</w:t>
      </w: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3685"/>
        <w:gridCol w:w="3912"/>
        <w:gridCol w:w="680"/>
      </w:tblGrid>
      <w:tr w:rsidR="008D11E0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8D11E0" w:rsidRDefault="008D11E0">
            <w:pPr>
              <w:pStyle w:val="ConsPlusNormal"/>
              <w:spacing w:before="220"/>
            </w:pPr>
            <w:r>
              <w:t>1.102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D11E0" w:rsidRDefault="008D11E0">
            <w:pPr>
              <w:pStyle w:val="ConsPlusNormal"/>
            </w:pPr>
            <w: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D11E0" w:rsidRDefault="008D11E0">
            <w:pPr>
              <w:pStyle w:val="ConsPlusNormal"/>
            </w:pPr>
            <w:r>
              <w:t>Прием документов, необходимых для предоставления компенсации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11E0" w:rsidRDefault="008D11E0">
            <w:pPr>
              <w:pStyle w:val="ConsPlusNormal"/>
              <w:jc w:val="center"/>
            </w:pPr>
            <w:r>
              <w:t>КО</w:t>
            </w:r>
          </w:p>
          <w:p w:rsidR="008D11E0" w:rsidRDefault="008D11E0">
            <w:pPr>
              <w:pStyle w:val="ConsPlusNormal"/>
              <w:jc w:val="center"/>
            </w:pPr>
            <w:r>
              <w:t>АР</w:t>
            </w:r>
          </w:p>
        </w:tc>
      </w:tr>
    </w:tbl>
    <w:p w:rsidR="008D11E0" w:rsidRDefault="008D11E0">
      <w:pPr>
        <w:pStyle w:val="ConsPlusNormal"/>
        <w:jc w:val="right"/>
      </w:pPr>
      <w:r>
        <w:t>".</w:t>
      </w:r>
    </w:p>
    <w:p w:rsidR="008D11E0" w:rsidRDefault="008D11E0">
      <w:pPr>
        <w:pStyle w:val="ConsPlusNormal"/>
      </w:pPr>
    </w:p>
    <w:p w:rsidR="008D11E0" w:rsidRDefault="008D11E0">
      <w:pPr>
        <w:pStyle w:val="ConsPlusNormal"/>
        <w:ind w:firstLine="540"/>
        <w:jc w:val="both"/>
      </w:pPr>
      <w:r>
        <w:t xml:space="preserve">4.2. </w:t>
      </w:r>
      <w:hyperlink r:id="rId14" w:history="1">
        <w:r>
          <w:rPr>
            <w:color w:val="0000FF"/>
          </w:rPr>
          <w:t>Пункт 3.3</w:t>
        </w:r>
      </w:hyperlink>
      <w:r>
        <w:t xml:space="preserve"> приложения N 1 к постановлению исключить.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lastRenderedPageBreak/>
        <w:t xml:space="preserve">5. Внести изменение в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виде", изложив </w:t>
      </w:r>
      <w:hyperlink r:id="rId16" w:history="1">
        <w:r>
          <w:rPr>
            <w:color w:val="0000FF"/>
          </w:rPr>
          <w:t>графу 3 пункта 3</w:t>
        </w:r>
      </w:hyperlink>
      <w:r>
        <w:t xml:space="preserve"> приложения N 1 к распоряжению в следующей редакции: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6. Внести изменение в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Санкт-Петербурга от 01.12.2011 N 51-рп "Об организации межведомственного взаимодействия при предоставлении государственных и муниципальных услуг в Санкт-Петербурге", изложив </w:t>
      </w:r>
      <w:hyperlink r:id="rId18" w:history="1">
        <w:r>
          <w:rPr>
            <w:color w:val="0000FF"/>
          </w:rPr>
          <w:t>пункт 4</w:t>
        </w:r>
      </w:hyperlink>
      <w:r>
        <w:t xml:space="preserve"> приложения N 1 к распоряжению в следующей редакции:</w:t>
      </w: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</w:pPr>
      <w:r>
        <w:t>"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143"/>
        <w:gridCol w:w="1531"/>
      </w:tblGrid>
      <w:tr w:rsidR="008D11E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D11E0" w:rsidRDefault="008D11E0">
            <w:pPr>
              <w:pStyle w:val="ConsPlusNormal"/>
              <w:spacing w:before="220"/>
              <w:jc w:val="center"/>
            </w:pPr>
            <w:r>
              <w:t>4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8D11E0" w:rsidRDefault="008D11E0">
            <w:pPr>
              <w:pStyle w:val="ConsPlusNormal"/>
              <w:jc w:val="both"/>
            </w:pPr>
            <w: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D11E0" w:rsidRDefault="008D11E0">
            <w:pPr>
              <w:pStyle w:val="ConsPlusNormal"/>
            </w:pPr>
            <w:r>
              <w:t>Комитет по образованию</w:t>
            </w:r>
          </w:p>
        </w:tc>
      </w:tr>
    </w:tbl>
    <w:p w:rsidR="008D11E0" w:rsidRDefault="008D11E0">
      <w:pPr>
        <w:pStyle w:val="ConsPlusNormal"/>
        <w:jc w:val="right"/>
      </w:pPr>
      <w:r>
        <w:t>".</w:t>
      </w: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ind w:firstLine="540"/>
        <w:jc w:val="both"/>
      </w:pPr>
      <w:r>
        <w:t xml:space="preserve"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Комитете по образованию, утвержденное постановлением Правительства Санкт-Петербурга от 24.02.2004 N 225 "О Комитете по образованию", в соответствии с постановлением.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9. Признать утратившими силу: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0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1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24.12.2007 N 1648 "О внесении изменений в постановление Правительства Санкт-Петербурга от 03.07.2007 N 736";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2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03.08.2009 N 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3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31.12.2008 N 1684 "О внесении изменений в постановление Правительства Санкт-Петербурга от 03.07.2007 N 736";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4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30.12.2009 N 1603 "О внесении изменений в постановление Правительства Санкт-Петербурга от 03.07.2007 N 736";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5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31.12.2010 N 1849 "О внесении изменений в постановление Правительства Санкт-Петербурга от 03.07.2007 N 736";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6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05.05.2011 N 558 "О внесении изменений в постановление Правительства Санкт-Петербурга от 03.07.2007 N 736";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7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20.03.2012 N 258 "О внесении изменений в постановление Правительства Санкт-Петербурга от 03.07.2007 N 736";</w:t>
      </w:r>
    </w:p>
    <w:p w:rsidR="008D11E0" w:rsidRDefault="00B011AB">
      <w:pPr>
        <w:pStyle w:val="ConsPlusNormal"/>
        <w:spacing w:before="220"/>
        <w:ind w:firstLine="540"/>
        <w:jc w:val="both"/>
      </w:pPr>
      <w:hyperlink r:id="rId28" w:history="1">
        <w:r w:rsidR="008D11E0">
          <w:rPr>
            <w:color w:val="0000FF"/>
          </w:rPr>
          <w:t>постановление</w:t>
        </w:r>
      </w:hyperlink>
      <w:r w:rsidR="008D11E0">
        <w:t xml:space="preserve"> Правительства Санкт-Петербурга от 06.02.2013 N 77 "О внесении изменений в постановление Правительства Санкт-Петербурга от 03.07.2007 N 736".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10.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11. Контроль за выполнением постановления возложить на вице-губернатора Санкт-Петербурга Кириллова В.В.</w:t>
      </w: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  <w:jc w:val="right"/>
      </w:pPr>
      <w:r>
        <w:t>Губернатор Санкт-Петербурга</w:t>
      </w:r>
    </w:p>
    <w:p w:rsidR="008D11E0" w:rsidRDefault="008D11E0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  <w:outlineLvl w:val="0"/>
      </w:pPr>
      <w:r>
        <w:t>ПРИЛОЖЕНИЕ N 1</w:t>
      </w:r>
    </w:p>
    <w:p w:rsidR="008D11E0" w:rsidRDefault="008D11E0">
      <w:pPr>
        <w:pStyle w:val="ConsPlusNormal"/>
        <w:jc w:val="right"/>
      </w:pPr>
      <w:r>
        <w:t>к постановлению</w:t>
      </w:r>
    </w:p>
    <w:p w:rsidR="008D11E0" w:rsidRDefault="008D11E0">
      <w:pPr>
        <w:pStyle w:val="ConsPlusNormal"/>
        <w:jc w:val="right"/>
      </w:pPr>
      <w:r>
        <w:t>Правительства Санкт-Петербурга</w:t>
      </w:r>
    </w:p>
    <w:p w:rsidR="008D11E0" w:rsidRDefault="008D11E0">
      <w:pPr>
        <w:pStyle w:val="ConsPlusNormal"/>
        <w:jc w:val="right"/>
      </w:pPr>
      <w:r>
        <w:t>от 31.12.2014 N 1313</w:t>
      </w: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Title"/>
        <w:jc w:val="center"/>
      </w:pPr>
      <w:r>
        <w:t>РАЗМЕР ЕЖЕМЕСЯЧНОЙ РОДИТЕЛЬСКОЙ ПЛАТЫ</w:t>
      </w:r>
    </w:p>
    <w:p w:rsidR="008D11E0" w:rsidRDefault="008D11E0">
      <w:pPr>
        <w:pStyle w:val="ConsPlusTitle"/>
        <w:jc w:val="center"/>
      </w:pPr>
      <w:r>
        <w:t>ЗА ПРИСМОТР И УХОД ЗА ДЕТЬМИ В ГОСУДАРСТВЕННЫХ</w:t>
      </w:r>
    </w:p>
    <w:p w:rsidR="008D11E0" w:rsidRDefault="008D11E0">
      <w:pPr>
        <w:pStyle w:val="ConsPlusTitle"/>
        <w:jc w:val="center"/>
      </w:pPr>
      <w:r>
        <w:t>ОБРАЗОВАТЕЛЬНЫХ УЧРЕЖДЕНИЯХ, РЕАЛИЗУЮЩИХ ОБРАЗОВАТЕЛЬНЫЕ</w:t>
      </w:r>
    </w:p>
    <w:p w:rsidR="008D11E0" w:rsidRDefault="008D11E0">
      <w:pPr>
        <w:pStyle w:val="ConsPlusTitle"/>
        <w:jc w:val="center"/>
      </w:pPr>
      <w:r>
        <w:t>ПРОГРАММЫ ДОШКОЛЬНОГО ОБРАЗОВАНИЯ, НАХОДЯЩИХСЯ В ВЕДЕНИИ</w:t>
      </w:r>
    </w:p>
    <w:p w:rsidR="008D11E0" w:rsidRDefault="008D11E0">
      <w:pPr>
        <w:pStyle w:val="ConsPlusTitle"/>
        <w:jc w:val="center"/>
      </w:pPr>
      <w:r>
        <w:t>ИСПОЛНИТЕЛЬНЫХ ОРГАНОВ ГОСУДАРСТВЕННОЙ ВЛАСТИ</w:t>
      </w:r>
    </w:p>
    <w:p w:rsidR="008D11E0" w:rsidRDefault="008D11E0">
      <w:pPr>
        <w:pStyle w:val="ConsPlusTitle"/>
        <w:jc w:val="center"/>
      </w:pPr>
      <w:r>
        <w:t>САНКТ-ПЕТЕРБУРГА, В 2015 ГОДУ</w:t>
      </w:r>
    </w:p>
    <w:p w:rsidR="008D11E0" w:rsidRDefault="008D11E0">
      <w:pPr>
        <w:pStyle w:val="ConsPlusNormal"/>
        <w:jc w:val="center"/>
      </w:pPr>
    </w:p>
    <w:p w:rsidR="008D11E0" w:rsidRDefault="008D11E0">
      <w:pPr>
        <w:pStyle w:val="ConsPlusNormal"/>
        <w:jc w:val="center"/>
      </w:pPr>
      <w:r>
        <w:t xml:space="preserve">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</w:t>
      </w:r>
    </w:p>
    <w:p w:rsidR="008D11E0" w:rsidRDefault="008D11E0">
      <w:pPr>
        <w:pStyle w:val="ConsPlusNormal"/>
        <w:jc w:val="center"/>
      </w:pPr>
      <w:r>
        <w:t>от 08.02.2016 N 93.</w:t>
      </w: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  <w:outlineLvl w:val="0"/>
      </w:pPr>
      <w:r>
        <w:t>ПРИЛОЖЕНИЕ N 1-1</w:t>
      </w:r>
    </w:p>
    <w:p w:rsidR="008D11E0" w:rsidRDefault="008D11E0">
      <w:pPr>
        <w:pStyle w:val="ConsPlusNormal"/>
        <w:jc w:val="right"/>
      </w:pPr>
      <w:r>
        <w:t>к постановлению</w:t>
      </w:r>
    </w:p>
    <w:p w:rsidR="008D11E0" w:rsidRDefault="008D11E0">
      <w:pPr>
        <w:pStyle w:val="ConsPlusNormal"/>
        <w:jc w:val="right"/>
      </w:pPr>
      <w:r>
        <w:t>Правительства Санкт-Петербурга</w:t>
      </w:r>
    </w:p>
    <w:p w:rsidR="008D11E0" w:rsidRDefault="008D11E0">
      <w:pPr>
        <w:pStyle w:val="ConsPlusNormal"/>
        <w:jc w:val="right"/>
      </w:pPr>
      <w:r>
        <w:t>от 31.12.2014 N 1313</w:t>
      </w:r>
    </w:p>
    <w:p w:rsidR="008D11E0" w:rsidRDefault="008D11E0">
      <w:pPr>
        <w:pStyle w:val="ConsPlusNormal"/>
        <w:jc w:val="center"/>
      </w:pPr>
    </w:p>
    <w:p w:rsidR="008D11E0" w:rsidRDefault="008D11E0">
      <w:pPr>
        <w:pStyle w:val="ConsPlusTitle"/>
        <w:jc w:val="center"/>
      </w:pPr>
      <w:r>
        <w:t>РАЗМЕР</w:t>
      </w:r>
    </w:p>
    <w:p w:rsidR="008D11E0" w:rsidRDefault="008D11E0">
      <w:pPr>
        <w:pStyle w:val="ConsPlusTitle"/>
        <w:jc w:val="center"/>
      </w:pPr>
      <w:r>
        <w:t>ЕЖЕМЕСЯЧНОЙ РОДИТЕЛЬСКОЙ ПЛАТЫ ЗА ПРИСМОТР И УХОД ЗА ДЕТЬМИ</w:t>
      </w:r>
    </w:p>
    <w:p w:rsidR="008D11E0" w:rsidRDefault="008D11E0">
      <w:pPr>
        <w:pStyle w:val="ConsPlusTitle"/>
        <w:jc w:val="center"/>
      </w:pPr>
      <w:r>
        <w:t>В ГОСУДАРСТВЕННЫХ ОБРАЗОВАТЕЛЬНЫХ УЧРЕЖДЕНИЯХ, РЕАЛИЗУЮЩИХ</w:t>
      </w:r>
    </w:p>
    <w:p w:rsidR="008D11E0" w:rsidRDefault="008D11E0">
      <w:pPr>
        <w:pStyle w:val="ConsPlusTitle"/>
        <w:jc w:val="center"/>
      </w:pPr>
      <w:r>
        <w:t>ОБРАЗОВАТЕЛЬНЫЕ ПРОГРАММЫ ДОШКОЛЬНОГО ОБРАЗОВАНИЯ,</w:t>
      </w:r>
    </w:p>
    <w:p w:rsidR="008D11E0" w:rsidRDefault="008D11E0">
      <w:pPr>
        <w:pStyle w:val="ConsPlusTitle"/>
        <w:jc w:val="center"/>
      </w:pPr>
      <w:r>
        <w:t>НАХОДЯЩИХСЯ В ВЕДЕНИИ ИСПОЛНИТЕЛЬНЫХ ОРГАНОВ ГОСУДАРСТВЕННОЙ</w:t>
      </w:r>
    </w:p>
    <w:p w:rsidR="008D11E0" w:rsidRDefault="008D11E0">
      <w:pPr>
        <w:pStyle w:val="ConsPlusTitle"/>
        <w:jc w:val="center"/>
      </w:pPr>
      <w:r>
        <w:t>ВЛАСТИ САНКТ-ПЕТЕРБУРГА, В 2016 ГОДУ</w:t>
      </w:r>
    </w:p>
    <w:p w:rsidR="008D11E0" w:rsidRDefault="008D11E0">
      <w:pPr>
        <w:pStyle w:val="ConsPlusNormal"/>
      </w:pPr>
    </w:p>
    <w:p w:rsidR="008D11E0" w:rsidRDefault="008D11E0">
      <w:pPr>
        <w:pStyle w:val="ConsPlusNormal"/>
        <w:jc w:val="center"/>
      </w:pPr>
      <w:r>
        <w:t xml:space="preserve">Исключен с 1 января 2017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8D11E0" w:rsidRDefault="008D11E0">
      <w:pPr>
        <w:pStyle w:val="ConsPlusNormal"/>
        <w:jc w:val="center"/>
      </w:pPr>
      <w:r>
        <w:t>Санкт-Петербурга от 28.12.2016 N 1240.</w:t>
      </w: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  <w:outlineLvl w:val="0"/>
      </w:pPr>
      <w:r>
        <w:t>ПРИЛОЖЕНИЕ N 2</w:t>
      </w:r>
    </w:p>
    <w:p w:rsidR="008D11E0" w:rsidRDefault="008D11E0">
      <w:pPr>
        <w:pStyle w:val="ConsPlusNormal"/>
        <w:jc w:val="right"/>
      </w:pPr>
      <w:r>
        <w:t>к постановлению</w:t>
      </w:r>
    </w:p>
    <w:p w:rsidR="008D11E0" w:rsidRDefault="008D11E0">
      <w:pPr>
        <w:pStyle w:val="ConsPlusNormal"/>
        <w:jc w:val="right"/>
      </w:pPr>
      <w:r>
        <w:t>Правительства Санкт-Петербурга</w:t>
      </w:r>
    </w:p>
    <w:p w:rsidR="008D11E0" w:rsidRDefault="008D11E0">
      <w:pPr>
        <w:pStyle w:val="ConsPlusNormal"/>
        <w:jc w:val="right"/>
      </w:pPr>
      <w:r>
        <w:t>от 31.12.2014 N 1313</w:t>
      </w:r>
    </w:p>
    <w:p w:rsidR="008D11E0" w:rsidRDefault="008D11E0">
      <w:pPr>
        <w:pStyle w:val="ConsPlusNormal"/>
      </w:pPr>
    </w:p>
    <w:p w:rsidR="008D11E0" w:rsidRDefault="008D11E0">
      <w:pPr>
        <w:pStyle w:val="ConsPlusTitle"/>
        <w:jc w:val="center"/>
      </w:pPr>
      <w:r>
        <w:t>СРЕДНИЙ РАЗМЕР РОДИТЕЛЬСКОЙ ПЛАТЫ В 2015 ГОДУ</w:t>
      </w:r>
    </w:p>
    <w:p w:rsidR="008D11E0" w:rsidRDefault="008D11E0">
      <w:pPr>
        <w:pStyle w:val="ConsPlusNormal"/>
        <w:jc w:val="center"/>
      </w:pPr>
    </w:p>
    <w:p w:rsidR="008D11E0" w:rsidRDefault="008D11E0">
      <w:pPr>
        <w:pStyle w:val="ConsPlusNormal"/>
        <w:jc w:val="center"/>
      </w:pPr>
      <w:r>
        <w:t xml:space="preserve">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</w:t>
      </w:r>
    </w:p>
    <w:p w:rsidR="008D11E0" w:rsidRDefault="008D11E0">
      <w:pPr>
        <w:pStyle w:val="ConsPlusNormal"/>
        <w:jc w:val="center"/>
      </w:pPr>
      <w:r>
        <w:t>от 08.02.2016 N 93.</w:t>
      </w: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</w:pPr>
    </w:p>
    <w:p w:rsidR="008D11E0" w:rsidRDefault="008D11E0">
      <w:pPr>
        <w:pStyle w:val="ConsPlusNormal"/>
        <w:jc w:val="right"/>
      </w:pPr>
    </w:p>
    <w:p w:rsidR="008D11E0" w:rsidRDefault="008D11E0">
      <w:pPr>
        <w:pStyle w:val="ConsPlusNormal"/>
        <w:jc w:val="right"/>
        <w:outlineLvl w:val="0"/>
      </w:pPr>
      <w:r>
        <w:t>ПРИЛОЖЕНИЕ N 3</w:t>
      </w:r>
    </w:p>
    <w:p w:rsidR="008D11E0" w:rsidRDefault="008D11E0">
      <w:pPr>
        <w:pStyle w:val="ConsPlusNormal"/>
        <w:jc w:val="right"/>
      </w:pPr>
      <w:r>
        <w:t>к постановлению</w:t>
      </w:r>
    </w:p>
    <w:p w:rsidR="008D11E0" w:rsidRDefault="008D11E0">
      <w:pPr>
        <w:pStyle w:val="ConsPlusNormal"/>
        <w:jc w:val="right"/>
      </w:pPr>
      <w:r>
        <w:t>Правительства Санкт-Петербурга</w:t>
      </w:r>
    </w:p>
    <w:p w:rsidR="008D11E0" w:rsidRDefault="008D11E0">
      <w:pPr>
        <w:pStyle w:val="ConsPlusNormal"/>
        <w:jc w:val="right"/>
      </w:pPr>
      <w:r>
        <w:t>от 31.12.2014 N 1313</w:t>
      </w:r>
    </w:p>
    <w:p w:rsidR="008D11E0" w:rsidRDefault="008D11E0">
      <w:pPr>
        <w:pStyle w:val="ConsPlusNormal"/>
      </w:pPr>
    </w:p>
    <w:p w:rsidR="008D11E0" w:rsidRDefault="008D11E0">
      <w:pPr>
        <w:pStyle w:val="ConsPlusTitle"/>
        <w:jc w:val="center"/>
      </w:pPr>
      <w:bookmarkStart w:id="1" w:name="P122"/>
      <w:bookmarkEnd w:id="1"/>
      <w:r>
        <w:t>ПОРЯДОК</w:t>
      </w:r>
    </w:p>
    <w:p w:rsidR="008D11E0" w:rsidRDefault="008D11E0">
      <w:pPr>
        <w:pStyle w:val="ConsPlusTitle"/>
        <w:jc w:val="center"/>
      </w:pPr>
      <w:r>
        <w:t>ПРЕДОСТАВЛЕНИЯ ОТДЕЛЬНЫМ КАТЕГОРИЯМ СЕМЕЙ, ИМЕЮЩИХ ДЕТЕЙ,</w:t>
      </w:r>
    </w:p>
    <w:p w:rsidR="008D11E0" w:rsidRDefault="008D11E0">
      <w:pPr>
        <w:pStyle w:val="ConsPlusTitle"/>
        <w:jc w:val="center"/>
      </w:pPr>
      <w:r>
        <w:t>КОМПЕНСАЦИИ РОДИТЕЛЬСКОЙ ПЛАТЫ И КОМПЕНСАЦИИ ЧАСТИ</w:t>
      </w:r>
    </w:p>
    <w:p w:rsidR="008D11E0" w:rsidRDefault="008D11E0">
      <w:pPr>
        <w:pStyle w:val="ConsPlusTitle"/>
        <w:jc w:val="center"/>
      </w:pPr>
      <w:r>
        <w:t>РОДИТЕЛЬСКОЙ ПЛАТЫ</w:t>
      </w:r>
    </w:p>
    <w:p w:rsidR="008D11E0" w:rsidRDefault="008D11E0">
      <w:pPr>
        <w:pStyle w:val="ConsPlusNormal"/>
        <w:jc w:val="center"/>
      </w:pPr>
      <w:r>
        <w:t>Список изменяющих документов</w:t>
      </w:r>
    </w:p>
    <w:p w:rsidR="008D11E0" w:rsidRDefault="008D11E0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</w:p>
    <w:p w:rsidR="008D11E0" w:rsidRDefault="008D11E0">
      <w:pPr>
        <w:pStyle w:val="ConsPlusNormal"/>
        <w:jc w:val="center"/>
      </w:pPr>
      <w:r>
        <w:t>от 13.07.2015 N 622)</w:t>
      </w:r>
    </w:p>
    <w:p w:rsidR="008D11E0" w:rsidRDefault="008D11E0">
      <w:pPr>
        <w:pStyle w:val="ConsPlusNormal"/>
        <w:jc w:val="center"/>
      </w:pPr>
    </w:p>
    <w:p w:rsidR="008D11E0" w:rsidRDefault="008D11E0">
      <w:pPr>
        <w:pStyle w:val="ConsPlusNormal"/>
        <w:jc w:val="center"/>
        <w:outlineLvl w:val="1"/>
      </w:pPr>
      <w:r>
        <w:t>1. Общие положения</w:t>
      </w:r>
    </w:p>
    <w:p w:rsidR="008D11E0" w:rsidRDefault="008D11E0">
      <w:pPr>
        <w:pStyle w:val="ConsPlusNormal"/>
        <w:jc w:val="center"/>
      </w:pPr>
    </w:p>
    <w:p w:rsidR="008D11E0" w:rsidRDefault="008D11E0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3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34" w:history="1">
        <w:r>
          <w:rPr>
            <w:color w:val="0000FF"/>
          </w:rPr>
          <w:t>18</w:t>
        </w:r>
      </w:hyperlink>
      <w:r>
        <w:t xml:space="preserve">, </w:t>
      </w:r>
      <w:hyperlink r:id="rId35" w:history="1">
        <w:r>
          <w:rPr>
            <w:color w:val="0000FF"/>
          </w:rPr>
          <w:t>20</w:t>
        </w:r>
      </w:hyperlink>
      <w:r>
        <w:t xml:space="preserve"> Закона Санкт-Петербурга от 09.11.2011 N 728-132 "Социальный кодекс Санкт-Петербурга" 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1.2. Компенсация родительской платы предоставляется путем </w:t>
      </w:r>
      <w:proofErr w:type="spellStart"/>
      <w:r>
        <w:t>невзимания</w:t>
      </w:r>
      <w:proofErr w:type="spellEnd"/>
      <w:r>
        <w:t xml:space="preserve"> ежемесячной родительской платы. Родительская плата не взимается за присмотр и уход за детьми, относящимися к категориям детей, установленным в </w:t>
      </w:r>
      <w:hyperlink r:id="rId36" w:history="1">
        <w:r>
          <w:rPr>
            <w:color w:val="0000FF"/>
          </w:rPr>
          <w:t>пункте 6 статьи 18</w:t>
        </w:r>
      </w:hyperlink>
      <w:r>
        <w:t xml:space="preserve"> Социального кодекса.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1.3. Компенсация части родительской платы за счет средств бюджета Санкт-Петербурга предоставляется за присмотр и уход за детьми, указанными в </w:t>
      </w:r>
      <w:hyperlink r:id="rId37" w:history="1">
        <w:r>
          <w:rPr>
            <w:color w:val="0000FF"/>
          </w:rPr>
          <w:t>пункте 7 статьи 18</w:t>
        </w:r>
      </w:hyperlink>
      <w:r>
        <w:t xml:space="preserve"> Социального кодекса, в размере, установленном в </w:t>
      </w:r>
      <w:hyperlink r:id="rId38" w:history="1">
        <w:r>
          <w:rPr>
            <w:color w:val="0000FF"/>
          </w:rPr>
          <w:t>пункте 7 статьи 18</w:t>
        </w:r>
      </w:hyperlink>
      <w:r>
        <w:t xml:space="preserve"> Социального кодекса.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1.4. 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расчета среднедушевого дохода семьи для предоставления мер социальной поддержки и дополнительных мер социальной поддержки семьям, имеющим детей, утвержденным постановлением Правительства Санкт-Петербурга от 22.05.2013 N 343 "О реализации главы 5 "Социальная поддержка семей, имеющих детей" Закона Санкт-Петербурга "Социальный кодекс Санкт-Петербурга".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1.7. Основные понятия, используемые в настоящем Порядке, применяются в значениях, определенных Социальным </w:t>
      </w:r>
      <w:hyperlink r:id="rId40" w:history="1">
        <w:r>
          <w:rPr>
            <w:color w:val="0000FF"/>
          </w:rPr>
          <w:t>кодексом</w:t>
        </w:r>
      </w:hyperlink>
      <w:r>
        <w:t>.</w:t>
      </w:r>
    </w:p>
    <w:p w:rsidR="008D11E0" w:rsidRDefault="008D11E0">
      <w:pPr>
        <w:pStyle w:val="ConsPlusNormal"/>
        <w:ind w:firstLine="540"/>
        <w:jc w:val="both"/>
      </w:pPr>
    </w:p>
    <w:p w:rsidR="008D11E0" w:rsidRDefault="008D11E0">
      <w:pPr>
        <w:pStyle w:val="ConsPlusNormal"/>
        <w:jc w:val="center"/>
        <w:outlineLvl w:val="1"/>
      </w:pPr>
      <w:r>
        <w:t>2. Порядок и условия предоставления компенсации родительской</w:t>
      </w:r>
    </w:p>
    <w:p w:rsidR="008D11E0" w:rsidRDefault="008D11E0">
      <w:pPr>
        <w:pStyle w:val="ConsPlusNormal"/>
        <w:jc w:val="center"/>
      </w:pPr>
      <w:r>
        <w:t>платы и компенсации части родительской платы</w:t>
      </w:r>
    </w:p>
    <w:p w:rsidR="008D11E0" w:rsidRDefault="008D11E0">
      <w:pPr>
        <w:pStyle w:val="ConsPlusNormal"/>
        <w:jc w:val="center"/>
      </w:pPr>
    </w:p>
    <w:p w:rsidR="008D11E0" w:rsidRDefault="008D11E0">
      <w:pPr>
        <w:pStyle w:val="ConsPlusNormal"/>
        <w:ind w:firstLine="540"/>
        <w:jc w:val="both"/>
      </w:pPr>
      <w:bookmarkStart w:id="2" w:name="P143"/>
      <w:bookmarkEnd w:id="2"/>
      <w:r>
        <w:t>2.1. Компенсация части родительской платы (компенсация родительской платы) предоставляется на основании заявления о компенсации части родительской платы (</w:t>
      </w:r>
      <w:proofErr w:type="spellStart"/>
      <w:r>
        <w:t>невзимании</w:t>
      </w:r>
      <w:proofErr w:type="spellEnd"/>
      <w:r>
        <w:t xml:space="preserve">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Заявление о компенсации части родительской платы (</w:t>
      </w:r>
      <w:proofErr w:type="spellStart"/>
      <w:r>
        <w:t>невзимании</w:t>
      </w:r>
      <w:proofErr w:type="spellEnd"/>
      <w:r>
        <w:t xml:space="preserve">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8D11E0" w:rsidRDefault="008D11E0">
      <w:pPr>
        <w:pStyle w:val="ConsPlusNormal"/>
        <w:spacing w:before="220"/>
        <w:ind w:firstLine="540"/>
        <w:jc w:val="both"/>
      </w:pPr>
      <w:bookmarkStart w:id="3" w:name="P146"/>
      <w:bookmarkEnd w:id="3"/>
      <w:r>
        <w:t>2.2. Для компенсации родительской платы одновременно с заявлением представляются следующие документы: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 (в случае обращения опекуна);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 об исключении матери из актовой записи о рождении, свидетельство о смерти родителей (родителя);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8D11E0" w:rsidRDefault="008D11E0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2.3. Для получения компенсации части родительской платы одновременно с заявлением представляются следующие документы: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 (в случае обращения опекуна);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 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документы, подтверждающие статус неполной семьи в соответствии с Социальным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свидетельство о смерти родителя (в случае смерти одного из родителей);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на детей, родители которых уклоняются от уплаты алиментов, один из следующих документов: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справка из службы судебных приставов о неисполнении решения суда о взыскании алиментов;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справка из Управления Федеральной миграционной службы по г. 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2.4. Документы, указанные в </w:t>
      </w:r>
      <w:hyperlink w:anchor="P146" w:history="1">
        <w:r>
          <w:rPr>
            <w:color w:val="0000FF"/>
          </w:rPr>
          <w:t>пунктах 2.2</w:t>
        </w:r>
      </w:hyperlink>
      <w:r>
        <w:t xml:space="preserve"> и </w:t>
      </w:r>
      <w:hyperlink w:anchor="P157" w:history="1">
        <w:r>
          <w:rPr>
            <w:color w:val="0000FF"/>
          </w:rPr>
          <w:t>2.3</w:t>
        </w:r>
      </w:hyperlink>
      <w:r>
        <w:t xml:space="preserve">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>
        <w:t>невзимании</w:t>
      </w:r>
      <w:proofErr w:type="spellEnd"/>
      <w:r>
        <w:t xml:space="preserve">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Сведения для принятия решения формируются ОУ по форме, утвержденной Комитетом по образованию.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ОУ обеспечивает хранение документов в течение трех лет.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</w:t>
      </w:r>
      <w:hyperlink w:anchor="P143" w:history="1">
        <w:r>
          <w:rPr>
            <w:color w:val="0000FF"/>
          </w:rPr>
          <w:t>пункта 2.1</w:t>
        </w:r>
      </w:hyperlink>
      <w:r>
        <w:t xml:space="preserve"> настоящего Порядка, принимает решение о </w:t>
      </w:r>
      <w:proofErr w:type="spellStart"/>
      <w:r>
        <w:t>невзимании</w:t>
      </w:r>
      <w:proofErr w:type="spellEnd"/>
      <w:r>
        <w:t xml:space="preserve"> родительской платы, предоставлении компенсации части родительской платы либо об отказе в их назначении.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Решение о </w:t>
      </w:r>
      <w:proofErr w:type="spellStart"/>
      <w:r>
        <w:t>невзимании</w:t>
      </w:r>
      <w:proofErr w:type="spellEnd"/>
      <w: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Решение об отказе в </w:t>
      </w:r>
      <w:proofErr w:type="spellStart"/>
      <w:r>
        <w:t>невзимании</w:t>
      </w:r>
      <w:proofErr w:type="spellEnd"/>
      <w: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Основанием для отказа в принятии решения о </w:t>
      </w:r>
      <w:proofErr w:type="spellStart"/>
      <w:r>
        <w:t>невзимании</w:t>
      </w:r>
      <w:proofErr w:type="spellEnd"/>
      <w:r>
        <w:t xml:space="preserve"> родительской платы, предоставлении компенсации части родительской платы являются следующие основания: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представление заявителем неполных и(или) недостоверных сведений и документов;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2.8. Компенсация части родительской платы </w:t>
      </w:r>
      <w:proofErr w:type="gramStart"/>
      <w:r>
        <w:t>предоставляется</w:t>
      </w:r>
      <w:proofErr w:type="gramEnd"/>
      <w:r>
        <w:t xml:space="preserve"> начиная с месяца, следующего за месяцем подачи заявления родителем (законным представителем).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8D11E0" w:rsidRDefault="008D11E0">
      <w:pPr>
        <w:pStyle w:val="ConsPlusNormal"/>
        <w:spacing w:before="220"/>
        <w:ind w:firstLine="540"/>
        <w:jc w:val="both"/>
      </w:pPr>
      <w:proofErr w:type="spellStart"/>
      <w:r>
        <w:t>Невзимание</w:t>
      </w:r>
      <w:proofErr w:type="spellEnd"/>
      <w:r>
        <w:t xml:space="preserve"> родительской платы производится с даты подачи заявления родителем (законным представителем).</w:t>
      </w:r>
    </w:p>
    <w:p w:rsidR="008D11E0" w:rsidRDefault="008D11E0">
      <w:pPr>
        <w:pStyle w:val="ConsPlusNormal"/>
        <w:jc w:val="both"/>
      </w:pPr>
      <w:r>
        <w:t xml:space="preserve">(п. 2.8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13.07.2015 N 622)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>2.9. Исполнительный орган:</w:t>
      </w:r>
    </w:p>
    <w:p w:rsidR="008D11E0" w:rsidRDefault="008D11E0">
      <w:pPr>
        <w:pStyle w:val="ConsPlusNormal"/>
        <w:spacing w:before="220"/>
        <w:ind w:firstLine="540"/>
        <w:jc w:val="both"/>
      </w:pPr>
      <w:r>
        <w:t xml:space="preserve"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</w:t>
      </w:r>
      <w:proofErr w:type="spellStart"/>
      <w:r>
        <w:t>невзимании</w:t>
      </w:r>
      <w:proofErr w:type="spellEnd"/>
      <w:r>
        <w:t xml:space="preserve"> родительской платы, предоставлении компенсации части родительской платы и представлении отчетов в соответствии с настоящим Порядком, обеспечивает хранение в течение трех лет документов о </w:t>
      </w:r>
      <w:proofErr w:type="spellStart"/>
      <w:r>
        <w:t>невзимании</w:t>
      </w:r>
      <w:proofErr w:type="spellEnd"/>
      <w:r>
        <w:t xml:space="preserve"> родительской платы, предоставлении компенсации части родительской платы.</w:t>
      </w:r>
    </w:p>
    <w:p w:rsidR="008D11E0" w:rsidRDefault="008D11E0">
      <w:pPr>
        <w:pStyle w:val="ConsPlusNormal"/>
      </w:pPr>
    </w:p>
    <w:p w:rsidR="008D11E0" w:rsidRDefault="008D11E0">
      <w:pPr>
        <w:pStyle w:val="ConsPlusNormal"/>
      </w:pPr>
    </w:p>
    <w:p w:rsidR="008D11E0" w:rsidRDefault="008D1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CC7" w:rsidRDefault="00A94CC7"/>
    <w:sectPr w:rsidR="00A94CC7" w:rsidSect="00EF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0"/>
    <w:rsid w:val="00406E3F"/>
    <w:rsid w:val="008D11E0"/>
    <w:rsid w:val="00A94CC7"/>
    <w:rsid w:val="00B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8FE0-B38C-4E9C-B3AC-462981F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EA4681D8310C7853051D1A0376E608C7C4A3E462E82BF06151F0F607D20DF582E9ADq8o0G" TargetMode="External"/><Relationship Id="rId13" Type="http://schemas.openxmlformats.org/officeDocument/2006/relationships/hyperlink" Target="consultantplus://offline/ref=6C6BEA4681D8310C7853051D1A0376E608CAC5A1E063E82BF06151F0F607D20DF582E9AB88810BCAq4o3G" TargetMode="External"/><Relationship Id="rId18" Type="http://schemas.openxmlformats.org/officeDocument/2006/relationships/hyperlink" Target="consultantplus://offline/ref=6C6BEA4681D8310C7853051D1A0376E608CAC1A3E76DE82BF06151F0F607D20DF582E9AB88810FCAq4oFG" TargetMode="External"/><Relationship Id="rId26" Type="http://schemas.openxmlformats.org/officeDocument/2006/relationships/hyperlink" Target="consultantplus://offline/ref=6C6BEA4681D8310C7853051D1A0376E608CEC2A0E76DE82BF06151F0F6q0o7G" TargetMode="External"/><Relationship Id="rId39" Type="http://schemas.openxmlformats.org/officeDocument/2006/relationships/hyperlink" Target="consultantplus://offline/ref=6C6BEA4681D8310C7853051D1A0376E608C7CBA8E36FE82BF06151F0F607D20DF582E9AB88810DC9q4o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6BEA4681D8310C7853051D1A0376E60EC9C4A0E761B521F8385DF2qFo1G" TargetMode="External"/><Relationship Id="rId34" Type="http://schemas.openxmlformats.org/officeDocument/2006/relationships/hyperlink" Target="consultantplus://offline/ref=6C6BEA4681D8310C7853051D1A0376E608C7C4A3E462E82BF06151F0F607D20DF582E9ACq8o8G" TargetMode="External"/><Relationship Id="rId42" Type="http://schemas.openxmlformats.org/officeDocument/2006/relationships/hyperlink" Target="consultantplus://offline/ref=6C6BEA4681D8310C7853051D1A0376E608C9C1A3EA63E82BF06151F0F607D20DF582E9AB88810FCBq4oFG" TargetMode="External"/><Relationship Id="rId7" Type="http://schemas.openxmlformats.org/officeDocument/2006/relationships/hyperlink" Target="consultantplus://offline/ref=6C6BEA4681D8310C7853051D1A0376E608C7C1A3E769E82BF06151F0F607D20DF582E9AB88810FCBq4o0G" TargetMode="External"/><Relationship Id="rId12" Type="http://schemas.openxmlformats.org/officeDocument/2006/relationships/hyperlink" Target="consultantplus://offline/ref=6C6BEA4681D8310C7853051D1A0376E608CAC5A1E063E82BF06151F0F6q0o7G" TargetMode="External"/><Relationship Id="rId17" Type="http://schemas.openxmlformats.org/officeDocument/2006/relationships/hyperlink" Target="consultantplus://offline/ref=6C6BEA4681D8310C7853051D1A0376E608CAC1A3E76DE82BF06151F0F6q0o7G" TargetMode="External"/><Relationship Id="rId25" Type="http://schemas.openxmlformats.org/officeDocument/2006/relationships/hyperlink" Target="consultantplus://offline/ref=6C6BEA4681D8310C7853051D1A0376E608CFC5A5E66AE82BF06151F0F6q0o7G" TargetMode="External"/><Relationship Id="rId33" Type="http://schemas.openxmlformats.org/officeDocument/2006/relationships/hyperlink" Target="consultantplus://offline/ref=6C6BEA4681D8310C7853051D1A0376E608C7C4A3E462E82BF06151F0F607D20DF582E9AFq8oDG" TargetMode="External"/><Relationship Id="rId38" Type="http://schemas.openxmlformats.org/officeDocument/2006/relationships/hyperlink" Target="consultantplus://offline/ref=6C6BEA4681D8310C7853051D1A0376E608C7C4A3E462E82BF06151F0F607D20DF582E9ACq8o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6BEA4681D8310C7853051D1A0376E608CAC3A0E362E82BF06151F0F607D20DF582E9AB88800ACBq4oEG" TargetMode="External"/><Relationship Id="rId20" Type="http://schemas.openxmlformats.org/officeDocument/2006/relationships/hyperlink" Target="consultantplus://offline/ref=6C6BEA4681D8310C7853051D1A0376E608CCC1A1E36FE82BF06151F0F6q0o7G" TargetMode="External"/><Relationship Id="rId29" Type="http://schemas.openxmlformats.org/officeDocument/2006/relationships/hyperlink" Target="consultantplus://offline/ref=6C6BEA4681D8310C7853051D1A0376E608C9CAA4EA62E82BF06151F0F607D20DF582E9AB88810FCBq4o1G" TargetMode="External"/><Relationship Id="rId41" Type="http://schemas.openxmlformats.org/officeDocument/2006/relationships/hyperlink" Target="consultantplus://offline/ref=6C6BEA4681D8310C7853051D1A0376E608C7C4A3E462E82BF06151F0F6q0o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BEA4681D8310C7853051D1A0376E608C9CAA4EA62E82BF06151F0F607D20DF582E9AB88810FCBq4o2G" TargetMode="External"/><Relationship Id="rId11" Type="http://schemas.openxmlformats.org/officeDocument/2006/relationships/hyperlink" Target="consultantplus://offline/ref=6C6BEA4681D8310C7853051D1A0376E608C7C1A3E769E82BF06151F0F607D20DF582E9AB88810FCBq4oEG" TargetMode="External"/><Relationship Id="rId24" Type="http://schemas.openxmlformats.org/officeDocument/2006/relationships/hyperlink" Target="consultantplus://offline/ref=6C6BEA4681D8310C7853051D1A0376E600CAC6A2E561B521F8385DF2qFo1G" TargetMode="External"/><Relationship Id="rId32" Type="http://schemas.openxmlformats.org/officeDocument/2006/relationships/hyperlink" Target="consultantplus://offline/ref=6C6BEA4681D8310C7853051D1A0376E608C9C1A3EA63E82BF06151F0F607D20DF582E9AB88810FCBq4oFG" TargetMode="External"/><Relationship Id="rId37" Type="http://schemas.openxmlformats.org/officeDocument/2006/relationships/hyperlink" Target="consultantplus://offline/ref=6C6BEA4681D8310C7853051D1A0376E608C7C4A3E462E82BF06151F0F607D20DF582E9ACq8o1G" TargetMode="External"/><Relationship Id="rId40" Type="http://schemas.openxmlformats.org/officeDocument/2006/relationships/hyperlink" Target="consultantplus://offline/ref=6C6BEA4681D8310C7853051D1A0376E608C7C4A3E462E82BF06151F0F6q0o7G" TargetMode="External"/><Relationship Id="rId5" Type="http://schemas.openxmlformats.org/officeDocument/2006/relationships/hyperlink" Target="consultantplus://offline/ref=6C6BEA4681D8310C7853051D1A0376E608C9C1A3EA63E82BF06151F0F607D20DF582E9AB88810FCBq4oFG" TargetMode="External"/><Relationship Id="rId15" Type="http://schemas.openxmlformats.org/officeDocument/2006/relationships/hyperlink" Target="consultantplus://offline/ref=6C6BEA4681D8310C7853051D1A0376E608CAC3A0E362E82BF06151F0F6q0o7G" TargetMode="External"/><Relationship Id="rId23" Type="http://schemas.openxmlformats.org/officeDocument/2006/relationships/hyperlink" Target="consultantplus://offline/ref=6C6BEA4681D8310C7853051D1A0376E601CACBA8E361B521F8385DF2qFo1G" TargetMode="External"/><Relationship Id="rId28" Type="http://schemas.openxmlformats.org/officeDocument/2006/relationships/hyperlink" Target="consultantplus://offline/ref=6C6BEA4681D8310C7853051D1A0376E608CCC2A7E663E82BF06151F0F6q0o7G" TargetMode="External"/><Relationship Id="rId36" Type="http://schemas.openxmlformats.org/officeDocument/2006/relationships/hyperlink" Target="consultantplus://offline/ref=6C6BEA4681D8310C7853051D1A0376E608C7C4A3E462E82BF06151F0F607D20DF582E9ACq8o8G" TargetMode="External"/><Relationship Id="rId10" Type="http://schemas.openxmlformats.org/officeDocument/2006/relationships/hyperlink" Target="consultantplus://offline/ref=6C6BEA4681D8310C7853051D1A0376E608C9CAA4EA62E82BF06151F0F607D20DF582E9AB88810FCBq4o1G" TargetMode="External"/><Relationship Id="rId19" Type="http://schemas.openxmlformats.org/officeDocument/2006/relationships/hyperlink" Target="consultantplus://offline/ref=6C6BEA4681D8310C7853051D1A0376E608C6C3A1E168E82BF06151F0F607D20DF582E9AB88810FCBq4oEG" TargetMode="External"/><Relationship Id="rId31" Type="http://schemas.openxmlformats.org/officeDocument/2006/relationships/hyperlink" Target="consultantplus://offline/ref=6C6BEA4681D8310C7853051D1A0376E608C9CAA4EA62E82BF06151F0F607D20DF582E9AB88810FCBq4o1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6BEA4681D8310C7853051D1A0376E608C7C1A3E769E82BF06151F0F607D20DF582E9AB88810FCBq4oFG" TargetMode="External"/><Relationship Id="rId14" Type="http://schemas.openxmlformats.org/officeDocument/2006/relationships/hyperlink" Target="consultantplus://offline/ref=6C6BEA4681D8310C7853051D1A0376E608CAC5A1E063E82BF06151F0F607D20DF582E9AB88810ACFq4o4G" TargetMode="External"/><Relationship Id="rId22" Type="http://schemas.openxmlformats.org/officeDocument/2006/relationships/hyperlink" Target="consultantplus://offline/ref=6C6BEA4681D8310C7853051D1A0376E600CEC2A2E761B521F8385DF2qFo1G" TargetMode="External"/><Relationship Id="rId27" Type="http://schemas.openxmlformats.org/officeDocument/2006/relationships/hyperlink" Target="consultantplus://offline/ref=6C6BEA4681D8310C7853051D1A0376E608CDC2A2E26FE82BF06151F0F6q0o7G" TargetMode="External"/><Relationship Id="rId30" Type="http://schemas.openxmlformats.org/officeDocument/2006/relationships/hyperlink" Target="consultantplus://offline/ref=6C6BEA4681D8310C7853051D1A0376E608C7C1A3E769E82BF06151F0F607D20DF582E9AB88810FCBq4oEG" TargetMode="External"/><Relationship Id="rId35" Type="http://schemas.openxmlformats.org/officeDocument/2006/relationships/hyperlink" Target="consultantplus://offline/ref=6C6BEA4681D8310C7853051D1A0376E608C7C4A3E462E82BF06151F0F607D20DF582E9ADq8o0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В. Митина</cp:lastModifiedBy>
  <cp:revision>2</cp:revision>
  <dcterms:created xsi:type="dcterms:W3CDTF">2017-10-12T09:06:00Z</dcterms:created>
  <dcterms:modified xsi:type="dcterms:W3CDTF">2017-10-12T09:06:00Z</dcterms:modified>
</cp:coreProperties>
</file>