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A2" w:rsidRPr="00EB42DF" w:rsidRDefault="00EB42DF" w:rsidP="00EB42D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42DF">
        <w:rPr>
          <w:rFonts w:ascii="Times New Roman" w:hAnsi="Times New Roman" w:cs="Times New Roman"/>
          <w:color w:val="FF0000"/>
          <w:sz w:val="28"/>
          <w:szCs w:val="28"/>
        </w:rPr>
        <w:t>Меры пожарной безопасности в период празднования Нового года и Рождества</w:t>
      </w:r>
    </w:p>
    <w:p w:rsidR="00EB42DF" w:rsidRPr="00EB42DF" w:rsidRDefault="00EB42DF" w:rsidP="00EB42D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B42DF">
        <w:rPr>
          <w:rFonts w:ascii="Times New Roman" w:hAnsi="Times New Roman" w:cs="Times New Roman"/>
        </w:rPr>
        <w:t xml:space="preserve">При организации и проведении новогодних праздников и других мероприятий с массовым </w:t>
      </w:r>
      <w:r w:rsidRPr="00EB42DF">
        <w:rPr>
          <w:rFonts w:ascii="Times New Roman" w:hAnsi="Times New Roman" w:cs="Times New Roman"/>
          <w:sz w:val="24"/>
          <w:szCs w:val="24"/>
        </w:rPr>
        <w:t>пребыванием людей:</w:t>
      </w:r>
      <w:r w:rsidRPr="00EB42DF">
        <w:rPr>
          <w:rFonts w:ascii="Times New Roman" w:hAnsi="Times New Roman" w:cs="Times New Roman"/>
          <w:sz w:val="24"/>
          <w:szCs w:val="24"/>
        </w:rPr>
        <w:br/>
        <w:t>•    допускается использовать только помещения, обеспеченные не менее, чем двумя эвакуационными выходами, отвечающими требованиями норм проектирования, расположенные не выше 2 этажа в зданиях с горючими перекрытиями;</w:t>
      </w:r>
      <w:r w:rsidRPr="00EB42DF">
        <w:rPr>
          <w:rFonts w:ascii="Times New Roman" w:hAnsi="Times New Roman" w:cs="Times New Roman"/>
          <w:sz w:val="24"/>
          <w:szCs w:val="24"/>
        </w:rPr>
        <w:br/>
        <w:t>•    ёлка должна устанавливаться на устойчивом основании и с таким расчётом, чтобы ветви не касались стен и потолка;</w:t>
      </w:r>
      <w:r w:rsidRPr="00EB42DF">
        <w:rPr>
          <w:rFonts w:ascii="Times New Roman" w:hAnsi="Times New Roman" w:cs="Times New Roman"/>
          <w:sz w:val="24"/>
          <w:szCs w:val="24"/>
        </w:rPr>
        <w:br/>
        <w:t>•    при отсутствии в помещении электрического освещения, мероприятия у ёлки должны проводится только в светлое время суток;</w:t>
      </w:r>
      <w:r w:rsidRPr="00EB42DF">
        <w:rPr>
          <w:rFonts w:ascii="Times New Roman" w:hAnsi="Times New Roman" w:cs="Times New Roman"/>
          <w:sz w:val="24"/>
          <w:szCs w:val="24"/>
        </w:rPr>
        <w:br/>
        <w:t>•    иллюминация должна быть выполнена с соблюдением ПУЭ. При использовании электрической осветительной сети без понижающего трансформатора на ёлке могут применятся гирлянды только с последовательным включением лампочек напряжением до 12 В. Мощность лампочек не должна превышать 25Вт;</w:t>
      </w:r>
      <w:r w:rsidRPr="00EB42DF">
        <w:rPr>
          <w:rFonts w:ascii="Times New Roman" w:hAnsi="Times New Roman" w:cs="Times New Roman"/>
          <w:sz w:val="24"/>
          <w:szCs w:val="24"/>
        </w:rPr>
        <w:br/>
        <w:t>•    при обнаружении неисправности в иллюминации (нагрев проводов, мигание лампочек, искрение и т.п.) она должна быть немедленно обесточена;</w:t>
      </w:r>
      <w:r w:rsidRPr="00EB42DF">
        <w:rPr>
          <w:rFonts w:ascii="Times New Roman" w:hAnsi="Times New Roman" w:cs="Times New Roman"/>
          <w:sz w:val="24"/>
          <w:szCs w:val="24"/>
        </w:rPr>
        <w:br/>
        <w:t>•    при эксплуатации эвакуационных путей и выходов должно быть обеспечено соблюдение проектных решений и требований нормативных документов по пожарной безопасности (в том числе по освещённости, количеству, размерам и объёмно- планировочным решениям эвакуационных путей и выходов, а также по наличию на путях эвакуации знаков пожарной безопасности, а именно: не допускается загромождение проходов и эвакуационных путей;    эвакуационные          входы допускается запирать только изнутри на легко открывающиеся запоры, задвижки;</w:t>
      </w:r>
      <w:r w:rsidRPr="00EB42DF">
        <w:rPr>
          <w:rFonts w:ascii="Times New Roman" w:hAnsi="Times New Roman" w:cs="Times New Roman"/>
          <w:sz w:val="24"/>
          <w:szCs w:val="24"/>
        </w:rPr>
        <w:br/>
        <w:t>•    пожарные краны рядом с помещениями должны быть оборудованы рукавами и стволами, помещенными в шкафы, которые пломбируются;</w:t>
      </w:r>
      <w:r w:rsidRPr="00EB42DF">
        <w:rPr>
          <w:rFonts w:ascii="Times New Roman" w:hAnsi="Times New Roman" w:cs="Times New Roman"/>
          <w:sz w:val="24"/>
          <w:szCs w:val="24"/>
        </w:rPr>
        <w:br/>
        <w:t>•    огнетушители должны размещаться в легкодоступных местах, где исключено их повреждение, попадание на них прямых солнечных лучей, непосредственное воздействие отопительных и нагревательных приборов;</w:t>
      </w:r>
      <w:r w:rsidRPr="00EB42DF">
        <w:rPr>
          <w:rFonts w:ascii="Times New Roman" w:hAnsi="Times New Roman" w:cs="Times New Roman"/>
          <w:sz w:val="24"/>
          <w:szCs w:val="24"/>
        </w:rPr>
        <w:br/>
        <w:t>•    при проведении мероприятий должно быть организованно дежурство на сцене и в зальных помещениях ответственных лиц, членов добровольных пожарных формирований или работников пожарной охраны предприятия;</w:t>
      </w:r>
    </w:p>
    <w:p w:rsidR="00EB42DF" w:rsidRPr="00EB42DF" w:rsidRDefault="00EB42DF" w:rsidP="00EB42D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2DF">
        <w:rPr>
          <w:rFonts w:ascii="Times New Roman" w:hAnsi="Times New Roman" w:cs="Times New Roman"/>
          <w:sz w:val="24"/>
          <w:szCs w:val="24"/>
        </w:rPr>
        <w:t>число людей, одновременно находящихся в залах (помещениях) зданий и сооружений с массовым пребыванием людей (помещения с одновременным пребыванием 50 и более человек), не должно превышать количества, установленного нормами проектирования или определенного расчетом (приказом по предприятию), исходя из условия обеспечения безопасной эвакуации людей при пожаре;</w:t>
      </w:r>
    </w:p>
    <w:p w:rsidR="00EB42DF" w:rsidRPr="00EB42DF" w:rsidRDefault="00EB42DF" w:rsidP="00EB42D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2DF">
        <w:rPr>
          <w:rFonts w:ascii="Times New Roman" w:hAnsi="Times New Roman" w:cs="Times New Roman"/>
          <w:sz w:val="24"/>
          <w:szCs w:val="24"/>
        </w:rPr>
        <w:t>при проведении мероприятий с массовым пребыванием людей руководитель должен принять дополнительные меры по обеспечению их безопасности (ограничить доступ посетителей, выставить дополнительных дежурных и т.п.);</w:t>
      </w:r>
    </w:p>
    <w:p w:rsidR="00EB42DF" w:rsidRPr="00EB42DF" w:rsidRDefault="00EB42DF" w:rsidP="00EB42D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2DF">
        <w:rPr>
          <w:rFonts w:ascii="Times New Roman" w:hAnsi="Times New Roman" w:cs="Times New Roman"/>
          <w:sz w:val="24"/>
          <w:szCs w:val="24"/>
        </w:rPr>
        <w:t>устроители мероприятий с массовым участием людей (вечера, дискотеки, торжества вокруг новогодней елки, представления и т.п.) должны перед началом этих мероприятий тщательно осмотреть помещения и убедиться в их полной готовности в противопожарном отношении;</w:t>
      </w:r>
      <w:r w:rsidRPr="00EB42DF">
        <w:rPr>
          <w:rFonts w:ascii="Times New Roman" w:hAnsi="Times New Roman" w:cs="Times New Roman"/>
          <w:sz w:val="24"/>
          <w:szCs w:val="24"/>
        </w:rPr>
        <w:br/>
        <w:t xml:space="preserve">•    сотрудники допускаются к обслуживанию мероприятий с массовым </w:t>
      </w:r>
      <w:r w:rsidRPr="00EB42DF">
        <w:rPr>
          <w:rFonts w:ascii="Times New Roman" w:hAnsi="Times New Roman" w:cs="Times New Roman"/>
          <w:sz w:val="24"/>
          <w:szCs w:val="24"/>
        </w:rPr>
        <w:lastRenderedPageBreak/>
        <w:t>пребыванием людей только после прохождения ими инструктажа по пожарной безопасности и ознакомления их под роспись с настоящей инструкцией в журнале учета инструктажей;</w:t>
      </w:r>
      <w:r w:rsidRPr="00EB42DF">
        <w:rPr>
          <w:rFonts w:ascii="Times New Roman" w:hAnsi="Times New Roman" w:cs="Times New Roman"/>
          <w:sz w:val="24"/>
          <w:szCs w:val="24"/>
        </w:rPr>
        <w:br/>
        <w:t>•    лица, назначенные ответственными за эвакуацию посетителей при проведении мероприятий с массовым пребыванием людей, обязаны постоянно находиться на закрепленных за ними дежурных постах, и в случае обнаружения запаха гари, дыма или пожара, принять меры к оповещению посетителей о пожаре и немедленно приступить к эвакуации посетителей.</w:t>
      </w:r>
    </w:p>
    <w:p w:rsidR="00EB42DF" w:rsidRPr="00EB42DF" w:rsidRDefault="00EB42DF" w:rsidP="00EB42D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B42DF">
        <w:rPr>
          <w:rFonts w:ascii="Times New Roman" w:hAnsi="Times New Roman" w:cs="Times New Roman"/>
          <w:sz w:val="24"/>
          <w:szCs w:val="24"/>
        </w:rPr>
        <w:t> Ответственность за соблюдение правил пожарной безопасности посетителями лежит на предприятии как на принимающей стороне.</w:t>
      </w:r>
      <w:r w:rsidRPr="00EB42DF">
        <w:rPr>
          <w:rFonts w:ascii="Times New Roman" w:hAnsi="Times New Roman" w:cs="Times New Roman"/>
          <w:sz w:val="24"/>
          <w:szCs w:val="24"/>
        </w:rPr>
        <w:br/>
      </w:r>
      <w:r w:rsidRPr="00EB42DF">
        <w:rPr>
          <w:rFonts w:ascii="Times New Roman" w:hAnsi="Times New Roman" w:cs="Times New Roman"/>
          <w:i/>
          <w:iCs/>
          <w:sz w:val="24"/>
          <w:szCs w:val="24"/>
        </w:rPr>
        <w:t>Запрещается:</w:t>
      </w:r>
      <w:r w:rsidRPr="00EB42DF">
        <w:rPr>
          <w:rFonts w:ascii="Times New Roman" w:hAnsi="Times New Roman" w:cs="Times New Roman"/>
          <w:sz w:val="24"/>
          <w:szCs w:val="24"/>
        </w:rPr>
        <w:br/>
        <w:t>— проведение мероприятий при запертых распашных решетках на окнах помещений, в которых они проводятся;</w:t>
      </w:r>
      <w:r w:rsidRPr="00EB42DF">
        <w:rPr>
          <w:rFonts w:ascii="Times New Roman" w:hAnsi="Times New Roman" w:cs="Times New Roman"/>
          <w:sz w:val="24"/>
          <w:szCs w:val="24"/>
        </w:rPr>
        <w:br/>
        <w:t>— применять дуговые прожекторы, свечи и хлопушки, устраивать фейерверки и другие световые пожароопасные эффекты, которые могут привести к пожару;</w:t>
      </w:r>
      <w:r w:rsidRPr="00EB42DF">
        <w:rPr>
          <w:rFonts w:ascii="Times New Roman" w:hAnsi="Times New Roman" w:cs="Times New Roman"/>
          <w:sz w:val="24"/>
          <w:szCs w:val="24"/>
        </w:rPr>
        <w:br/>
        <w:t>— украшать елку целлулоидными игрушками, а также марлей и ватой, не пропитанными огнезащитными составами;</w:t>
      </w:r>
      <w:r w:rsidRPr="00EB42DF">
        <w:rPr>
          <w:rFonts w:ascii="Times New Roman" w:hAnsi="Times New Roman" w:cs="Times New Roman"/>
          <w:sz w:val="24"/>
          <w:szCs w:val="24"/>
        </w:rPr>
        <w:br/>
        <w:t>— использовать при оформлении помещений и изготовлении костюмов горючие материалы;</w:t>
      </w:r>
      <w:r w:rsidRPr="00EB42DF">
        <w:rPr>
          <w:rFonts w:ascii="Times New Roman" w:hAnsi="Times New Roman" w:cs="Times New Roman"/>
          <w:sz w:val="24"/>
          <w:szCs w:val="24"/>
        </w:rPr>
        <w:br/>
        <w:t>— проводить огневые, покрасочные и другие пожароопасные и взрывопожароопасные работы;</w:t>
      </w:r>
      <w:r w:rsidRPr="00EB42DF">
        <w:rPr>
          <w:rFonts w:ascii="Times New Roman" w:hAnsi="Times New Roman" w:cs="Times New Roman"/>
          <w:sz w:val="24"/>
          <w:szCs w:val="24"/>
        </w:rPr>
        <w:br/>
        <w:t>— использовать ставни на окнах для затемнения помещений; — уменьшать ширину проходов между рядами и устанавливать в проходах дополнительные кресла, стулья и т.п.;</w:t>
      </w:r>
      <w:r w:rsidRPr="00EB42DF">
        <w:rPr>
          <w:rFonts w:ascii="Times New Roman" w:hAnsi="Times New Roman" w:cs="Times New Roman"/>
          <w:sz w:val="24"/>
          <w:szCs w:val="24"/>
        </w:rPr>
        <w:br/>
        <w:t>— полностью гасить свет в помещении во время спектаклей или представлений;</w:t>
      </w:r>
      <w:r w:rsidRPr="00EB42DF">
        <w:rPr>
          <w:rFonts w:ascii="Times New Roman" w:hAnsi="Times New Roman" w:cs="Times New Roman"/>
          <w:sz w:val="24"/>
          <w:szCs w:val="24"/>
        </w:rPr>
        <w:br/>
        <w:t>— допускать заполнение помещений людьми сверх установленной нормы.</w:t>
      </w:r>
      <w:r w:rsidRPr="00EB42DF">
        <w:rPr>
          <w:rFonts w:ascii="Times New Roman" w:hAnsi="Times New Roman" w:cs="Times New Roman"/>
          <w:sz w:val="24"/>
          <w:szCs w:val="24"/>
        </w:rPr>
        <w:br/>
      </w:r>
      <w:r w:rsidRPr="00EB42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Действия при возникновении пожара</w:t>
      </w:r>
      <w:r w:rsidRPr="00EB42DF">
        <w:rPr>
          <w:rFonts w:ascii="Times New Roman" w:hAnsi="Times New Roman" w:cs="Times New Roman"/>
          <w:sz w:val="24"/>
          <w:szCs w:val="24"/>
        </w:rPr>
        <w:br/>
        <w:t>— Сообщить о пожаре по телефону «01» с мобильного телефона  «112».</w:t>
      </w:r>
      <w:r w:rsidRPr="00EB42DF">
        <w:rPr>
          <w:rFonts w:ascii="Times New Roman" w:hAnsi="Times New Roman" w:cs="Times New Roman"/>
          <w:sz w:val="24"/>
          <w:szCs w:val="24"/>
        </w:rPr>
        <w:br/>
        <w:t>— Немедленно оповестить людей о пожаре.</w:t>
      </w:r>
      <w:r w:rsidRPr="00EB42DF">
        <w:rPr>
          <w:rFonts w:ascii="Times New Roman" w:hAnsi="Times New Roman" w:cs="Times New Roman"/>
          <w:sz w:val="24"/>
          <w:szCs w:val="24"/>
        </w:rPr>
        <w:br/>
        <w:t>— Открыть все эвакуационные выходы и эвакуировать людей из здания.</w:t>
      </w:r>
      <w:r w:rsidRPr="00EB42DF">
        <w:rPr>
          <w:rFonts w:ascii="Times New Roman" w:hAnsi="Times New Roman" w:cs="Times New Roman"/>
          <w:sz w:val="24"/>
          <w:szCs w:val="24"/>
        </w:rPr>
        <w:br/>
        <w:t xml:space="preserve">— В момент эвакуации и тушения пожара необходимо воздерживаться от открытия окон и дверей без необходимости, а так </w:t>
      </w:r>
      <w:r w:rsidR="008A6501">
        <w:rPr>
          <w:rFonts w:ascii="Times New Roman" w:hAnsi="Times New Roman" w:cs="Times New Roman"/>
          <w:sz w:val="24"/>
          <w:szCs w:val="24"/>
        </w:rPr>
        <w:t>же от разбития окон во избежание</w:t>
      </w:r>
      <w:r w:rsidRPr="00EB42DF">
        <w:rPr>
          <w:rFonts w:ascii="Times New Roman" w:hAnsi="Times New Roman" w:cs="Times New Roman"/>
          <w:sz w:val="24"/>
          <w:szCs w:val="24"/>
        </w:rPr>
        <w:t xml:space="preserve"> распространения огня и дыма в смежных помещениях. Поки</w:t>
      </w:r>
      <w:bookmarkStart w:id="0" w:name="_GoBack"/>
      <w:bookmarkEnd w:id="0"/>
      <w:r w:rsidRPr="00EB42DF">
        <w:rPr>
          <w:rFonts w:ascii="Times New Roman" w:hAnsi="Times New Roman" w:cs="Times New Roman"/>
          <w:sz w:val="24"/>
          <w:szCs w:val="24"/>
        </w:rPr>
        <w:t>дая помещения или здание, следует закрыть за собой все двери и окна.</w:t>
      </w:r>
      <w:r w:rsidRPr="00EB42DF">
        <w:rPr>
          <w:rFonts w:ascii="Times New Roman" w:hAnsi="Times New Roman" w:cs="Times New Roman"/>
          <w:sz w:val="24"/>
          <w:szCs w:val="24"/>
        </w:rPr>
        <w:br/>
        <w:t>— Вынести из здания наиболее ценное имущество.</w:t>
      </w:r>
      <w:r w:rsidRPr="00EB42DF">
        <w:rPr>
          <w:rFonts w:ascii="Times New Roman" w:hAnsi="Times New Roman" w:cs="Times New Roman"/>
          <w:sz w:val="24"/>
          <w:szCs w:val="24"/>
        </w:rPr>
        <w:br/>
        <w:t>— Силами учителей, технических работников, добровольной пожарной дружины приступить к тушению пожара и его локализации с помощью первичных средств пожаротушения.</w:t>
      </w:r>
      <w:r w:rsidRPr="00EB42DF">
        <w:rPr>
          <w:rFonts w:ascii="Times New Roman" w:hAnsi="Times New Roman" w:cs="Times New Roman"/>
          <w:sz w:val="24"/>
          <w:szCs w:val="24"/>
        </w:rPr>
        <w:br/>
        <w:t>— Руководитель мероприятия обязан:</w:t>
      </w:r>
      <w:r w:rsidRPr="00EB42DF">
        <w:rPr>
          <w:rFonts w:ascii="Times New Roman" w:hAnsi="Times New Roman" w:cs="Times New Roman"/>
          <w:sz w:val="24"/>
          <w:szCs w:val="24"/>
        </w:rPr>
        <w:br/>
        <w:t>– продублировать сообщение о возникновении пожара в пожарную охрану и поставить в известность вышестоящее руководство;</w:t>
      </w:r>
      <w:r w:rsidRPr="00EB42DF">
        <w:rPr>
          <w:rFonts w:ascii="Times New Roman" w:hAnsi="Times New Roman" w:cs="Times New Roman"/>
          <w:sz w:val="24"/>
          <w:szCs w:val="24"/>
        </w:rPr>
        <w:br/>
        <w:t>– в случае угрозы жизни людей немедленно организовать их спасение;</w:t>
      </w:r>
      <w:r w:rsidRPr="00EB42DF">
        <w:rPr>
          <w:rFonts w:ascii="Times New Roman" w:hAnsi="Times New Roman" w:cs="Times New Roman"/>
          <w:sz w:val="24"/>
          <w:szCs w:val="24"/>
        </w:rPr>
        <w:br/>
        <w:t>– при необходимости отключить энергоснабжение помещения, здания;</w:t>
      </w:r>
      <w:r w:rsidRPr="00EB42DF">
        <w:rPr>
          <w:rFonts w:ascii="Times New Roman" w:hAnsi="Times New Roman" w:cs="Times New Roman"/>
          <w:sz w:val="24"/>
          <w:szCs w:val="24"/>
        </w:rPr>
        <w:br/>
        <w:t>– прекратить все работы в помещении за исключением работ, связанных с мероприятиями по ликвидации пожара;</w:t>
      </w:r>
      <w:r w:rsidRPr="00EB42DF">
        <w:rPr>
          <w:rFonts w:ascii="Times New Roman" w:hAnsi="Times New Roman" w:cs="Times New Roman"/>
          <w:sz w:val="24"/>
          <w:szCs w:val="24"/>
        </w:rPr>
        <w:br/>
        <w:t>– удалить за пределы опасной зоны всех работников, не участвующих в тушении пожара;</w:t>
      </w:r>
      <w:r w:rsidRPr="00EB42DF">
        <w:rPr>
          <w:rFonts w:ascii="Times New Roman" w:hAnsi="Times New Roman" w:cs="Times New Roman"/>
          <w:sz w:val="24"/>
          <w:szCs w:val="24"/>
        </w:rPr>
        <w:br/>
        <w:t>– осуществлять общее руководство по тушению пожара до прибытия пожарной охраны;</w:t>
      </w:r>
      <w:r w:rsidRPr="00EB42DF">
        <w:rPr>
          <w:rFonts w:ascii="Times New Roman" w:hAnsi="Times New Roman" w:cs="Times New Roman"/>
          <w:sz w:val="24"/>
          <w:szCs w:val="24"/>
        </w:rPr>
        <w:br/>
        <w:t xml:space="preserve">– обеспечить соблюдение требований безопасности работникам, принимающим участие в </w:t>
      </w:r>
      <w:r w:rsidRPr="00EB42DF">
        <w:rPr>
          <w:rFonts w:ascii="Times New Roman" w:hAnsi="Times New Roman" w:cs="Times New Roman"/>
          <w:sz w:val="24"/>
          <w:szCs w:val="24"/>
        </w:rPr>
        <w:lastRenderedPageBreak/>
        <w:t>тушении пожара;</w:t>
      </w:r>
      <w:r w:rsidRPr="00EB42DF">
        <w:rPr>
          <w:rFonts w:ascii="Times New Roman" w:hAnsi="Times New Roman" w:cs="Times New Roman"/>
          <w:sz w:val="24"/>
          <w:szCs w:val="24"/>
        </w:rPr>
        <w:br/>
        <w:t>– организовать эвакуацию и защиту материальных ценностей;</w:t>
      </w:r>
      <w:r w:rsidRPr="00EB42DF">
        <w:rPr>
          <w:rFonts w:ascii="Times New Roman" w:hAnsi="Times New Roman" w:cs="Times New Roman"/>
          <w:sz w:val="24"/>
          <w:szCs w:val="24"/>
        </w:rPr>
        <w:br/>
        <w:t>– организовать встречу подразделений пожарной охраны.</w:t>
      </w:r>
    </w:p>
    <w:p w:rsidR="008A6501" w:rsidRDefault="008A6501" w:rsidP="008A650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A6501">
        <w:rPr>
          <w:rFonts w:ascii="Times New Roman" w:hAnsi="Times New Roman" w:cs="Times New Roman"/>
          <w:color w:val="FF0000"/>
          <w:sz w:val="28"/>
          <w:szCs w:val="28"/>
        </w:rPr>
        <w:t xml:space="preserve">Управление по Красногвардейскому району ГУ МЧС России по </w:t>
      </w:r>
    </w:p>
    <w:p w:rsidR="00EB42DF" w:rsidRPr="008A6501" w:rsidRDefault="008A6501" w:rsidP="008A650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A6501">
        <w:rPr>
          <w:rFonts w:ascii="Times New Roman" w:hAnsi="Times New Roman" w:cs="Times New Roman"/>
          <w:color w:val="FF0000"/>
          <w:sz w:val="28"/>
          <w:szCs w:val="28"/>
        </w:rPr>
        <w:t>Санкт-Петербургу</w:t>
      </w:r>
    </w:p>
    <w:sectPr w:rsidR="00EB42DF" w:rsidRPr="008A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C6829"/>
    <w:multiLevelType w:val="multilevel"/>
    <w:tmpl w:val="60C00A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DE"/>
    <w:rsid w:val="006B7BDE"/>
    <w:rsid w:val="008A6501"/>
    <w:rsid w:val="00DF16A2"/>
    <w:rsid w:val="00EB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F2F4B-6DA8-471F-9570-65198BA7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898</Words>
  <Characters>5120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2021-12-13T10:00:00Z</dcterms:created>
  <dcterms:modified xsi:type="dcterms:W3CDTF">2021-12-13T10:06:00Z</dcterms:modified>
</cp:coreProperties>
</file>